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94" w:rsidRPr="009A215E" w:rsidRDefault="00311794">
      <w:pPr>
        <w:rPr>
          <w:rFonts w:ascii="Vodafone ExB" w:hAnsi="Vodafone ExB"/>
          <w:sz w:val="40"/>
          <w:szCs w:val="40"/>
        </w:rPr>
      </w:pPr>
      <w:r w:rsidRPr="009A215E">
        <w:rPr>
          <w:rFonts w:ascii="Vodafone ExB" w:hAnsi="Vodafone ExB"/>
          <w:sz w:val="40"/>
          <w:szCs w:val="40"/>
        </w:rPr>
        <w:t>QUESTIONARI           RAV</w:t>
      </w:r>
    </w:p>
    <w:p w:rsidR="00142514" w:rsidRPr="00311794" w:rsidRDefault="00311794" w:rsidP="00311794">
      <w:pPr>
        <w:jc w:val="both"/>
        <w:rPr>
          <w:rFonts w:ascii="Vodafone ExB" w:hAnsi="Vodafone ExB"/>
          <w:sz w:val="40"/>
          <w:szCs w:val="40"/>
        </w:rPr>
      </w:pPr>
      <w:r w:rsidRPr="00311794">
        <w:rPr>
          <w:rFonts w:ascii="Vodafone ExB" w:hAnsi="Vodafone ExB"/>
          <w:sz w:val="40"/>
          <w:szCs w:val="40"/>
        </w:rPr>
        <w:t>Il “Regolamento sul Sistema Nazionale di Valutazione in materia d’istruzione e formazione”( DPR n. 80/2013 art. 6) indica l’autovalutazione d’istituto come la prima delle quattro fasi nelle quali si articola il procedimento di valutazione delle scuole. L’autovalutazione permette di individuare punti di forza e di debolezza e, quindi, le modifiche per un migliorare l’offerta formativa. Per poter redigere il Rapporto di Autovalutazione (RAV) occorre, tra l’altro, rilevare il clima scolastico e il funzionamento della scuola, ecco perché si chiede di rispondere a semplici questionari in forma del tutto anonima.</w:t>
      </w:r>
    </w:p>
    <w:sectPr w:rsidR="00142514" w:rsidRPr="00311794" w:rsidSect="00142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odafone ExB">
    <w:panose1 w:val="02000503000000020004"/>
    <w:charset w:val="00"/>
    <w:family w:val="auto"/>
    <w:pitch w:val="variable"/>
    <w:sig w:usb0="A00002BF" w:usb1="1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11794"/>
    <w:rsid w:val="00142514"/>
    <w:rsid w:val="001C7C44"/>
    <w:rsid w:val="00311794"/>
    <w:rsid w:val="00644706"/>
    <w:rsid w:val="00864EBA"/>
    <w:rsid w:val="009A215E"/>
    <w:rsid w:val="00BC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2015-04-25T15:58:00Z</dcterms:created>
  <dcterms:modified xsi:type="dcterms:W3CDTF">2015-04-25T16:09:00Z</dcterms:modified>
</cp:coreProperties>
</file>