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7A" w:rsidRPr="00784D9B" w:rsidRDefault="003C487A" w:rsidP="003C487A">
      <w:pPr>
        <w:pStyle w:val="Corpodeltesto21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QUESTIONARIO </w:t>
      </w:r>
      <w:proofErr w:type="spellStart"/>
      <w:r w:rsidRPr="00784D9B">
        <w:rPr>
          <w:rFonts w:ascii="Verdana" w:hAnsi="Verdana"/>
          <w:sz w:val="16"/>
          <w:szCs w:val="16"/>
        </w:rPr>
        <w:t>DI</w:t>
      </w:r>
      <w:proofErr w:type="spellEnd"/>
      <w:r w:rsidRPr="00784D9B">
        <w:rPr>
          <w:rFonts w:ascii="Verdana" w:hAnsi="Verdana"/>
          <w:sz w:val="16"/>
          <w:szCs w:val="16"/>
        </w:rPr>
        <w:t xml:space="preserve"> AUTOVALUTAZIONE PERSONALE ATA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di essere puntuale nello svolgimento del servizio?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di poter svolgere in maniera puntuale le mansioni assegnatele?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Se alla domanda N. 2 si è data una valutazione compresa tra 0 e 2 rispondere alla seguente domanda, altrimenti passare alla domanda 4</w:t>
      </w:r>
    </w:p>
    <w:p w:rsidR="003C487A" w:rsidRPr="00784D9B" w:rsidRDefault="003C487A" w:rsidP="003C487A">
      <w:pPr>
        <w:ind w:left="360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 quale dei seguenti fattori attribuisce il fatto di non POTER svolgere in maniera puntuale le mansioni assegnatele?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Relazionali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(difficoltà di rapporto con i colleghi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e con i dirigenti)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Ambientali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(mancanza di spazi adeguati, sussidi,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supporti informatici, ecc.)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Organizzativi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(mancanza di formazione specifica)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Altro</w:t>
      </w:r>
      <w:r w:rsidRPr="00784D9B">
        <w:rPr>
          <w:rFonts w:ascii="Verdana" w:hAnsi="Verdana"/>
          <w:sz w:val="16"/>
          <w:szCs w:val="16"/>
        </w:rPr>
        <w:t>___________________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 xml:space="preserve">Ritiene di poter condurre le pratiche e le mansioni assegnatele con ordine e priorità? 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Se alla domanda N. 4 si è data una valutazione compresa tra 0 e 2 rispondere alla seguente domanda, altrimenti passare alla domanda 6</w:t>
      </w:r>
    </w:p>
    <w:p w:rsidR="003C487A" w:rsidRPr="00784D9B" w:rsidRDefault="003C487A" w:rsidP="003C487A">
      <w:pPr>
        <w:ind w:left="360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 quale dei seguenti fattori attribuisce il fatto di non POTER svolgere le pratiche e le mansioni assegnatele con ordine e priorità?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Relazionali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(difficoltà di rapporto con i colleghi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e con i dirigenti)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Ambientali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(mancanza di spazi adeguati, sussidi,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supporti informatici, ecc.)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Organizzativi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(mancanza di formazione specifica)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Altro</w:t>
      </w:r>
      <w:r w:rsidRPr="00784D9B">
        <w:rPr>
          <w:rFonts w:ascii="Verdana" w:hAnsi="Verdana"/>
          <w:sz w:val="16"/>
          <w:szCs w:val="16"/>
        </w:rPr>
        <w:t>___________________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Quale valutazione dà riguardo la Dirigenza scolastica?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In ordine a: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Disponibilità e attenzione alle richieste 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dell’utenza e del personale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Impegno a garantire un’efficiente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organizzazione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Default="003C487A" w:rsidP="003C487A">
      <w:pPr>
        <w:ind w:left="360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Quale valutazione dà riguardo la Direzione dei servizi generali ed amministrativi?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In ordine a: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Disponibilità e attenzione alle richieste 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dell’utenza e del personale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Impegno a garantire un’efficiente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organizzazione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lastRenderedPageBreak/>
        <w:t>Ritiene di svolgere le mansioni assegnatele in maniera ineccepibile?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di essere sempre gentile e disponibile verso superiori, docenti, colleghi, genitori, alunni?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che gentilezza e disponibilità verso superiori, docenti, colleghi, genitori, alunni siano aspetti qualitativamente rilevanti nel personale ATA?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ind w:left="360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di essere disponibile all’assunzione di piccole mansioni?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E’ disponibile all’aggiornamento e alla formazione continua?</w:t>
      </w: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Ritiene che le assemblee generali del personale ATA possano essere uno strumento utile per pianificare e programmare il lavoro?</w:t>
      </w: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jc w:val="center"/>
        <w:rPr>
          <w:rFonts w:ascii="Verdana" w:hAnsi="Verdana"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 xml:space="preserve">0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1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2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3 </w:t>
      </w:r>
      <w:r w:rsidRPr="00784D9B">
        <w:rPr>
          <w:rFonts w:ascii="Verdana" w:hAnsi="Verdana"/>
          <w:sz w:val="16"/>
          <w:szCs w:val="16"/>
        </w:rPr>
        <w:t></w:t>
      </w:r>
      <w:r w:rsidRPr="00784D9B">
        <w:rPr>
          <w:rFonts w:ascii="Verdana" w:hAnsi="Verdana"/>
          <w:sz w:val="16"/>
          <w:szCs w:val="16"/>
        </w:rPr>
        <w:tab/>
        <w:t xml:space="preserve">4 </w:t>
      </w:r>
      <w:r w:rsidRPr="00784D9B">
        <w:rPr>
          <w:rFonts w:ascii="Verdana" w:hAnsi="Verdana"/>
          <w:sz w:val="16"/>
          <w:szCs w:val="16"/>
        </w:rPr>
        <w:t></w:t>
      </w:r>
    </w:p>
    <w:p w:rsidR="003C487A" w:rsidRPr="00784D9B" w:rsidRDefault="003C487A" w:rsidP="003C487A">
      <w:pPr>
        <w:jc w:val="both"/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 xml:space="preserve">Valuti con una scala di valori da </w:t>
      </w:r>
      <w:smartTag w:uri="urn:schemas-microsoft-com:office:smarttags" w:element="metricconverter">
        <w:smartTagPr>
          <w:attr w:name="ProductID" w:val="0 a"/>
        </w:smartTagPr>
        <w:r w:rsidRPr="00784D9B">
          <w:rPr>
            <w:rFonts w:ascii="Verdana" w:hAnsi="Verdana"/>
            <w:b/>
            <w:sz w:val="16"/>
            <w:szCs w:val="16"/>
          </w:rPr>
          <w:t>0 a</w:t>
        </w:r>
      </w:smartTag>
      <w:r w:rsidRPr="00784D9B">
        <w:rPr>
          <w:rFonts w:ascii="Verdana" w:hAnsi="Verdana"/>
          <w:b/>
          <w:sz w:val="16"/>
          <w:szCs w:val="16"/>
        </w:rPr>
        <w:t xml:space="preserve"> 4 il grado di efficienza (accoglienza, pulizia, puntualità) dei servizi di seguito elencati</w:t>
      </w:r>
    </w:p>
    <w:p w:rsidR="003C487A" w:rsidRPr="00784D9B" w:rsidRDefault="003C487A" w:rsidP="003C487A">
      <w:pPr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Aule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Trasporti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Laboratori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Corridoi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Servizi igienici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Palestra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Spazi esterni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Uffici di segreteria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rPr>
          <w:rFonts w:ascii="Verdana" w:hAnsi="Verdana"/>
          <w:b/>
          <w:sz w:val="16"/>
          <w:szCs w:val="16"/>
        </w:rPr>
      </w:pPr>
    </w:p>
    <w:p w:rsidR="003C487A" w:rsidRPr="00784D9B" w:rsidRDefault="003C487A" w:rsidP="003C487A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b/>
          <w:sz w:val="16"/>
          <w:szCs w:val="16"/>
        </w:rPr>
        <w:t>Secondo lei, in che misura i seguenti attori possono contribuire al miglioramento della scuola?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Alunni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Genitori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Dirigente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Docente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pStyle w:val="Intestazione"/>
        <w:tabs>
          <w:tab w:val="clear" w:pos="4153"/>
          <w:tab w:val="clear" w:pos="8306"/>
        </w:tabs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Non docenti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Servizio Socio-Sanitario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Enti Locali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Servizio di segreteria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spacing w:line="180" w:lineRule="exact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spacing w:line="180" w:lineRule="exact"/>
        <w:rPr>
          <w:rFonts w:ascii="Verdana" w:hAnsi="Verdana"/>
          <w:b/>
          <w:sz w:val="16"/>
          <w:szCs w:val="16"/>
        </w:rPr>
      </w:pPr>
      <w:r w:rsidRPr="00784D9B">
        <w:rPr>
          <w:rFonts w:ascii="Verdana" w:hAnsi="Verdana"/>
          <w:sz w:val="16"/>
          <w:szCs w:val="16"/>
        </w:rPr>
        <w:t>Collaboratori scolastici</w:t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84D9B">
        <w:rPr>
          <w:rFonts w:ascii="Verdana" w:hAnsi="Verdana"/>
          <w:b/>
          <w:sz w:val="16"/>
          <w:szCs w:val="16"/>
        </w:rPr>
        <w:t xml:space="preserve">0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1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2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3 </w:t>
      </w:r>
      <w:r w:rsidRPr="00784D9B">
        <w:rPr>
          <w:rFonts w:ascii="Verdana" w:hAnsi="Verdana"/>
          <w:b/>
          <w:sz w:val="16"/>
          <w:szCs w:val="16"/>
        </w:rPr>
        <w:t></w:t>
      </w:r>
      <w:r w:rsidRPr="00784D9B">
        <w:rPr>
          <w:rFonts w:ascii="Verdana" w:hAnsi="Verdana"/>
          <w:b/>
          <w:sz w:val="16"/>
          <w:szCs w:val="16"/>
        </w:rPr>
        <w:tab/>
        <w:t xml:space="preserve">4 </w:t>
      </w:r>
      <w:r w:rsidRPr="00784D9B">
        <w:rPr>
          <w:rFonts w:ascii="Verdana" w:hAnsi="Verdana"/>
          <w:b/>
          <w:sz w:val="16"/>
          <w:szCs w:val="16"/>
        </w:rPr>
        <w:t></w:t>
      </w:r>
    </w:p>
    <w:p w:rsidR="003C487A" w:rsidRPr="00784D9B" w:rsidRDefault="003C487A" w:rsidP="003C487A">
      <w:pPr>
        <w:jc w:val="both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both"/>
        <w:rPr>
          <w:rFonts w:ascii="Verdana" w:hAnsi="Verdana"/>
          <w:sz w:val="16"/>
          <w:szCs w:val="16"/>
        </w:rPr>
      </w:pPr>
    </w:p>
    <w:p w:rsidR="003C487A" w:rsidRPr="00784D9B" w:rsidRDefault="003C487A" w:rsidP="003C487A">
      <w:pPr>
        <w:jc w:val="both"/>
        <w:rPr>
          <w:sz w:val="16"/>
          <w:szCs w:val="16"/>
        </w:rPr>
      </w:pPr>
    </w:p>
    <w:p w:rsidR="0034787D" w:rsidRDefault="00AC077A"/>
    <w:sectPr w:rsidR="0034787D" w:rsidSect="00457DAC">
      <w:headerReference w:type="default" r:id="rId7"/>
      <w:footerReference w:type="default" r:id="rId8"/>
      <w:footnotePr>
        <w:pos w:val="beneathText"/>
      </w:footnotePr>
      <w:pgSz w:w="11905" w:h="16837"/>
      <w:pgMar w:top="1440" w:right="851" w:bottom="1440" w:left="851" w:header="720" w:footer="8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7A" w:rsidRDefault="00AC077A" w:rsidP="00457DAC">
      <w:r>
        <w:separator/>
      </w:r>
    </w:p>
  </w:endnote>
  <w:endnote w:type="continuationSeparator" w:id="0">
    <w:p w:rsidR="00AC077A" w:rsidRDefault="00AC077A" w:rsidP="0045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Layout w:type="fixed"/>
      <w:tblLook w:val="0000"/>
    </w:tblPr>
    <w:tblGrid>
      <w:gridCol w:w="2315"/>
      <w:gridCol w:w="2084"/>
      <w:gridCol w:w="2084"/>
      <w:gridCol w:w="2084"/>
      <w:gridCol w:w="2104"/>
    </w:tblGrid>
    <w:tr w:rsidR="006E7E7C" w:rsidRPr="00784D9B">
      <w:trPr>
        <w:trHeight w:val="253"/>
      </w:trPr>
      <w:tc>
        <w:tcPr>
          <w:tcW w:w="23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E7E7C" w:rsidRPr="00784D9B" w:rsidRDefault="005A71B4">
          <w:pPr>
            <w:pStyle w:val="Pidipagina"/>
            <w:snapToGrid w:val="0"/>
            <w:rPr>
              <w:sz w:val="18"/>
              <w:szCs w:val="18"/>
            </w:rPr>
          </w:pPr>
          <w:r w:rsidRPr="00784D9B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 xml:space="preserve"> </w:t>
          </w:r>
          <w:r w:rsidRPr="00784D9B">
            <w:rPr>
              <w:sz w:val="18"/>
              <w:szCs w:val="18"/>
            </w:rPr>
            <w:t>= NIENTE</w:t>
          </w:r>
        </w:p>
      </w:tc>
      <w:tc>
        <w:tcPr>
          <w:tcW w:w="20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E7E7C" w:rsidRPr="00784D9B" w:rsidRDefault="005A71B4">
          <w:pPr>
            <w:pStyle w:val="Pidipagina"/>
            <w:snapToGrid w:val="0"/>
            <w:rPr>
              <w:sz w:val="18"/>
              <w:szCs w:val="18"/>
            </w:rPr>
          </w:pPr>
          <w:r w:rsidRPr="00784D9B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</w:t>
          </w:r>
          <w:r w:rsidRPr="00784D9B">
            <w:rPr>
              <w:sz w:val="18"/>
              <w:szCs w:val="18"/>
            </w:rPr>
            <w:t>= POCO</w:t>
          </w:r>
        </w:p>
      </w:tc>
      <w:tc>
        <w:tcPr>
          <w:tcW w:w="20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E7E7C" w:rsidRPr="00784D9B" w:rsidRDefault="005A71B4">
          <w:pPr>
            <w:pStyle w:val="Pidipagina"/>
            <w:snapToGrid w:val="0"/>
            <w:rPr>
              <w:sz w:val="18"/>
              <w:szCs w:val="18"/>
            </w:rPr>
          </w:pPr>
          <w:r w:rsidRPr="00784D9B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 xml:space="preserve"> </w:t>
          </w:r>
          <w:r w:rsidRPr="00784D9B">
            <w:rPr>
              <w:sz w:val="18"/>
              <w:szCs w:val="18"/>
            </w:rPr>
            <w:t>= ABBASTANZA</w:t>
          </w:r>
        </w:p>
      </w:tc>
      <w:tc>
        <w:tcPr>
          <w:tcW w:w="20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E7E7C" w:rsidRPr="00784D9B" w:rsidRDefault="005A71B4">
          <w:pPr>
            <w:pStyle w:val="Pidipagina"/>
            <w:snapToGrid w:val="0"/>
            <w:rPr>
              <w:sz w:val="18"/>
              <w:szCs w:val="18"/>
            </w:rPr>
          </w:pPr>
          <w:r w:rsidRPr="00784D9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 xml:space="preserve"> </w:t>
          </w:r>
          <w:r w:rsidRPr="00784D9B">
            <w:rPr>
              <w:sz w:val="18"/>
              <w:szCs w:val="18"/>
            </w:rPr>
            <w:t>= MOLTO</w:t>
          </w:r>
        </w:p>
      </w:tc>
      <w:tc>
        <w:tcPr>
          <w:tcW w:w="21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7E7C" w:rsidRPr="00784D9B" w:rsidRDefault="005A71B4">
          <w:pPr>
            <w:pStyle w:val="Pidipagina"/>
            <w:snapToGrid w:val="0"/>
            <w:rPr>
              <w:sz w:val="18"/>
              <w:szCs w:val="18"/>
            </w:rPr>
          </w:pPr>
          <w:r w:rsidRPr="00784D9B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 xml:space="preserve"> </w:t>
          </w:r>
          <w:r w:rsidRPr="00784D9B">
            <w:rPr>
              <w:sz w:val="18"/>
              <w:szCs w:val="18"/>
            </w:rPr>
            <w:t>= MOLTISSIMO</w:t>
          </w:r>
        </w:p>
      </w:tc>
    </w:tr>
  </w:tbl>
  <w:p w:rsidR="006E7E7C" w:rsidRPr="00784D9B" w:rsidRDefault="00457DAC">
    <w:pPr>
      <w:pStyle w:val="Pidipagina"/>
      <w:rPr>
        <w:sz w:val="16"/>
        <w:szCs w:val="16"/>
      </w:rPr>
    </w:pPr>
    <w:r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pt;margin-top:6.25pt;width:4.95pt;height:10.7pt;z-index:251660288;mso-wrap-distance-left:0;mso-wrap-distance-right:0;mso-position-horizontal-relative:page;mso-position-vertical-relative:text" stroked="f">
          <v:fill opacity="0" color2="black"/>
          <v:textbox style="mso-next-textbox:#_x0000_s1025" inset="0,0,0,0">
            <w:txbxContent>
              <w:p w:rsidR="006E7E7C" w:rsidRPr="00784D9B" w:rsidRDefault="00457DAC">
                <w:pPr>
                  <w:pStyle w:val="Pidipagina"/>
                  <w:rPr>
                    <w:sz w:val="16"/>
                    <w:szCs w:val="16"/>
                  </w:rPr>
                </w:pPr>
                <w:r w:rsidRPr="00784D9B">
                  <w:rPr>
                    <w:rStyle w:val="Numeropagina"/>
                    <w:sz w:val="16"/>
                    <w:szCs w:val="16"/>
                  </w:rPr>
                  <w:fldChar w:fldCharType="begin"/>
                </w:r>
                <w:r w:rsidR="005A71B4" w:rsidRPr="00784D9B">
                  <w:rPr>
                    <w:rStyle w:val="Numeropagina"/>
                    <w:sz w:val="16"/>
                    <w:szCs w:val="16"/>
                  </w:rPr>
                  <w:instrText xml:space="preserve"> PAGE </w:instrText>
                </w:r>
                <w:r w:rsidRPr="00784D9B">
                  <w:rPr>
                    <w:rStyle w:val="Numeropagina"/>
                    <w:sz w:val="16"/>
                    <w:szCs w:val="16"/>
                  </w:rPr>
                  <w:fldChar w:fldCharType="separate"/>
                </w:r>
                <w:r w:rsidR="000C0D2B">
                  <w:rPr>
                    <w:rStyle w:val="Numeropagina"/>
                    <w:noProof/>
                    <w:sz w:val="16"/>
                    <w:szCs w:val="16"/>
                  </w:rPr>
                  <w:t>1</w:t>
                </w:r>
                <w:r w:rsidRPr="00784D9B">
                  <w:rPr>
                    <w:rStyle w:val="Numeropagina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7A" w:rsidRDefault="00AC077A" w:rsidP="00457DAC">
      <w:r>
        <w:separator/>
      </w:r>
    </w:p>
  </w:footnote>
  <w:footnote w:type="continuationSeparator" w:id="0">
    <w:p w:rsidR="00AC077A" w:rsidRDefault="00AC077A" w:rsidP="0045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7C" w:rsidRPr="00784D9B" w:rsidRDefault="005A71B4">
    <w:pPr>
      <w:pStyle w:val="Intestazione"/>
      <w:jc w:val="center"/>
      <w:rPr>
        <w:b/>
        <w:bCs/>
        <w:i/>
        <w:iCs/>
        <w:sz w:val="16"/>
        <w:szCs w:val="16"/>
      </w:rPr>
    </w:pPr>
    <w:r w:rsidRPr="00784D9B">
      <w:rPr>
        <w:b/>
        <w:bCs/>
        <w:i/>
        <w:iCs/>
        <w:sz w:val="16"/>
        <w:szCs w:val="16"/>
      </w:rPr>
      <w:t xml:space="preserve">SCHEDA </w:t>
    </w:r>
    <w:proofErr w:type="spellStart"/>
    <w:r w:rsidRPr="00784D9B">
      <w:rPr>
        <w:b/>
        <w:bCs/>
        <w:i/>
        <w:iCs/>
        <w:sz w:val="16"/>
        <w:szCs w:val="16"/>
      </w:rPr>
      <w:t>DI</w:t>
    </w:r>
    <w:proofErr w:type="spellEnd"/>
    <w:r w:rsidRPr="00784D9B">
      <w:rPr>
        <w:b/>
        <w:bCs/>
        <w:i/>
        <w:iCs/>
        <w:sz w:val="16"/>
        <w:szCs w:val="16"/>
      </w:rPr>
      <w:t xml:space="preserve"> RILEVAZIONE PER IL PERSONALE ATA – PROGETTO </w:t>
    </w:r>
    <w:proofErr w:type="spellStart"/>
    <w:r w:rsidRPr="00784D9B">
      <w:rPr>
        <w:b/>
        <w:bCs/>
        <w:i/>
        <w:iCs/>
        <w:sz w:val="16"/>
        <w:szCs w:val="16"/>
      </w:rPr>
      <w:t>DI</w:t>
    </w:r>
    <w:proofErr w:type="spellEnd"/>
    <w:r w:rsidRPr="00784D9B">
      <w:rPr>
        <w:b/>
        <w:bCs/>
        <w:i/>
        <w:iCs/>
        <w:sz w:val="16"/>
        <w:szCs w:val="16"/>
      </w:rPr>
      <w:t xml:space="preserve"> AUTOVALUTAZIONE D’ISTITUTO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C487A"/>
    <w:rsid w:val="000C0D2B"/>
    <w:rsid w:val="00300E37"/>
    <w:rsid w:val="003C487A"/>
    <w:rsid w:val="00457DAC"/>
    <w:rsid w:val="005A71B4"/>
    <w:rsid w:val="009E3F77"/>
    <w:rsid w:val="00A86E52"/>
    <w:rsid w:val="00AC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C487A"/>
  </w:style>
  <w:style w:type="paragraph" w:styleId="Intestazione">
    <w:name w:val="header"/>
    <w:basedOn w:val="Normale"/>
    <w:link w:val="IntestazioneCarattere"/>
    <w:rsid w:val="003C487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87A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Pidipagina">
    <w:name w:val="footer"/>
    <w:basedOn w:val="Normale"/>
    <w:link w:val="PidipaginaCarattere"/>
    <w:rsid w:val="003C487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87A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customStyle="1" w:styleId="Corpodeltesto21">
    <w:name w:val="Corpo del testo 21"/>
    <w:basedOn w:val="Normale"/>
    <w:rsid w:val="003C487A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2015-04-25T16:36:00Z</dcterms:created>
  <dcterms:modified xsi:type="dcterms:W3CDTF">2015-04-25T16:36:00Z</dcterms:modified>
</cp:coreProperties>
</file>