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1" w:type="dxa"/>
        <w:shd w:val="clear" w:color="auto" w:fill="FFFFFF"/>
        <w:tblLook w:val="04A0" w:firstRow="1" w:lastRow="0" w:firstColumn="1" w:lastColumn="0" w:noHBand="0" w:noVBand="1"/>
      </w:tblPr>
      <w:tblGrid>
        <w:gridCol w:w="1321"/>
        <w:gridCol w:w="7"/>
        <w:gridCol w:w="11855"/>
        <w:gridCol w:w="1378"/>
      </w:tblGrid>
      <w:tr w:rsidR="00B8490B" w:rsidRPr="00B8490B" w:rsidTr="00846BF5">
        <w:trPr>
          <w:trHeight w:val="744"/>
        </w:trPr>
        <w:tc>
          <w:tcPr>
            <w:tcW w:w="1321" w:type="dxa"/>
            <w:shd w:val="clear" w:color="auto" w:fill="FFFFFF"/>
          </w:tcPr>
          <w:p w:rsidR="00B8490B" w:rsidRPr="00B8490B" w:rsidRDefault="00B8490B" w:rsidP="00B8490B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8490B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4BD9240B" wp14:editId="6448A06C">
                  <wp:extent cx="546217" cy="428625"/>
                  <wp:effectExtent l="19050" t="0" r="6233" b="0"/>
                  <wp:docPr id="1" name="Immagine 1" descr="ANd9GcR7xxMK7dt3Jta7GTKljfJ3h-l71kwB-N_eCfb-mz6VJ_6hNkBv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R7xxMK7dt3Jta7GTKljfJ3h-l71kwB-N_eCfb-mz6VJ_6hNkBv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18" cy="429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2" w:type="dxa"/>
            <w:gridSpan w:val="2"/>
            <w:shd w:val="clear" w:color="auto" w:fill="FFFFFF"/>
          </w:tcPr>
          <w:p w:rsidR="00B8490B" w:rsidRPr="00B8490B" w:rsidRDefault="00B8490B" w:rsidP="00B8490B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8490B">
              <w:rPr>
                <w:rFonts w:ascii="Verdana" w:eastAsia="Calibri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13F34B0" wp14:editId="00D51B88">
                  <wp:extent cx="502660" cy="5334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43" cy="53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378" w:type="dxa"/>
            <w:shd w:val="clear" w:color="auto" w:fill="FFFFFF"/>
          </w:tcPr>
          <w:p w:rsidR="00B8490B" w:rsidRPr="00B8490B" w:rsidRDefault="00B8490B" w:rsidP="00B8490B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8490B">
              <w:rPr>
                <w:rFonts w:ascii="Verdana" w:eastAsia="Calibri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A8DF0D9" wp14:editId="025D7068">
                  <wp:extent cx="542699" cy="460637"/>
                  <wp:effectExtent l="19050" t="0" r="0" b="0"/>
                  <wp:docPr id="3" name="Immagine 2" descr="regione-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-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91" cy="46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90B" w:rsidRPr="00B8490B" w:rsidTr="00846BF5">
        <w:trPr>
          <w:trHeight w:val="1117"/>
        </w:trPr>
        <w:tc>
          <w:tcPr>
            <w:tcW w:w="1328" w:type="dxa"/>
            <w:gridSpan w:val="2"/>
            <w:shd w:val="clear" w:color="auto" w:fill="FFFFFF"/>
          </w:tcPr>
          <w:p w:rsidR="00B8490B" w:rsidRPr="00B8490B" w:rsidRDefault="00B8490B" w:rsidP="00B8490B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</w:p>
          <w:p w:rsidR="00B8490B" w:rsidRPr="00B8490B" w:rsidRDefault="00B8490B" w:rsidP="00B849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0B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55ADEDE8" wp14:editId="0C8CAE3F">
                  <wp:extent cx="452060" cy="540759"/>
                  <wp:effectExtent l="19050" t="0" r="5140" b="0"/>
                  <wp:docPr id="4" name="Immagine 4" descr="Logo_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53" cy="538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90B" w:rsidRPr="00B8490B" w:rsidRDefault="00B8490B" w:rsidP="00B8490B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855" w:type="dxa"/>
            <w:shd w:val="clear" w:color="auto" w:fill="FFFFFF"/>
          </w:tcPr>
          <w:p w:rsidR="00B8490B" w:rsidRPr="00B8490B" w:rsidRDefault="00B8490B" w:rsidP="00B8490B">
            <w:pPr>
              <w:keepNext/>
              <w:keepLines/>
              <w:spacing w:before="40" w:after="0"/>
              <w:contextualSpacing/>
              <w:jc w:val="center"/>
              <w:outlineLvl w:val="4"/>
              <w:rPr>
                <w:rFonts w:ascii="Algerian" w:eastAsia="Times New Roman" w:hAnsi="Algerian" w:cs="Times New Roman"/>
                <w:b/>
                <w:bCs/>
                <w:iCs/>
                <w:color w:val="17365D"/>
              </w:rPr>
            </w:pPr>
            <w:r w:rsidRPr="00B8490B">
              <w:rPr>
                <w:rFonts w:ascii="Algerian" w:eastAsia="Times New Roman" w:hAnsi="Algerian" w:cs="Times New Roman"/>
                <w:b/>
                <w:bCs/>
                <w:iCs/>
                <w:color w:val="17365D"/>
                <w:spacing w:val="28"/>
              </w:rPr>
              <w:t>Istituto Comprensivo</w:t>
            </w:r>
            <w:r w:rsidRPr="00B8490B">
              <w:rPr>
                <w:rFonts w:ascii="Algerian" w:eastAsia="Times New Roman" w:hAnsi="Algerian" w:cs="Times New Roman"/>
                <w:b/>
                <w:bCs/>
                <w:iCs/>
                <w:color w:val="17365D"/>
              </w:rPr>
              <w:t xml:space="preserve">   Bova Marina- Condofuri</w:t>
            </w:r>
          </w:p>
          <w:p w:rsidR="00B8490B" w:rsidRPr="00B8490B" w:rsidRDefault="00B8490B" w:rsidP="00B8490B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849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Via Montesanto, 26   -   89035 BOVA  MARINA Tel. </w:t>
            </w:r>
            <w:r w:rsidRPr="00B8490B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&amp; fax  0965.761002   C. M. RCIC85200D-</w:t>
            </w:r>
          </w:p>
          <w:p w:rsidR="00B8490B" w:rsidRPr="00B8490B" w:rsidRDefault="00B8490B" w:rsidP="00B8490B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8490B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e-mail:</w:t>
            </w:r>
            <w:hyperlink r:id="rId10" w:history="1">
              <w:r w:rsidRPr="00B8490B">
                <w:rPr>
                  <w:rFonts w:ascii="Calibri" w:eastAsia="Calibri" w:hAnsi="Calibri" w:cs="Times New Roman"/>
                  <w:b/>
                  <w:color w:val="0000FF"/>
                  <w:u w:val="single"/>
                  <w:lang w:val="en-US"/>
                </w:rPr>
                <w:t>rcic85200d@istruzione.it</w:t>
              </w:r>
            </w:hyperlink>
            <w:r w:rsidRPr="00B8490B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 – pec: </w:t>
            </w:r>
            <w:hyperlink r:id="rId11" w:history="1">
              <w:r w:rsidRPr="00B8490B">
                <w:rPr>
                  <w:rFonts w:ascii="Calibri" w:eastAsia="Calibri" w:hAnsi="Calibri" w:cs="Times New Roman"/>
                  <w:b/>
                  <w:color w:val="0000FF"/>
                  <w:u w:val="single"/>
                  <w:lang w:val="en-US"/>
                </w:rPr>
                <w:t>rcic85200d@pec.istruzione.it</w:t>
              </w:r>
            </w:hyperlink>
            <w:r w:rsidRPr="00B8490B">
              <w:rPr>
                <w:rFonts w:ascii="Calibri" w:eastAsia="Calibri" w:hAnsi="Calibri" w:cs="Times New Roman"/>
                <w:b/>
                <w:lang w:val="en-US"/>
              </w:rPr>
              <w:t>-</w:t>
            </w:r>
            <w:r w:rsidRPr="00B8490B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sito : </w:t>
            </w:r>
            <w:hyperlink r:id="rId12" w:history="1">
              <w:r w:rsidRPr="00B8490B">
                <w:rPr>
                  <w:rFonts w:ascii="Calibri" w:eastAsia="Calibri" w:hAnsi="Calibri" w:cs="Times New Roman"/>
                  <w:b/>
                  <w:color w:val="0000FF"/>
                  <w:u w:val="single"/>
                  <w:lang w:val="en-US"/>
                </w:rPr>
                <w:t>www.icbovamarinacondofuri.gov.it</w:t>
              </w:r>
            </w:hyperlink>
          </w:p>
          <w:p w:rsidR="00B8490B" w:rsidRPr="00B8490B" w:rsidRDefault="00B8490B" w:rsidP="00B8490B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FFFFFF"/>
          </w:tcPr>
          <w:p w:rsidR="00B8490B" w:rsidRPr="00B8490B" w:rsidRDefault="00B8490B" w:rsidP="00B8490B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B8490B">
              <w:rPr>
                <w:rFonts w:ascii="Calibri" w:eastAsia="Calibri" w:hAnsi="Calibri" w:cs="Times New Roman"/>
                <w:noProof/>
                <w:sz w:val="24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 wp14:anchorId="0C05683A" wp14:editId="467C3B88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118110</wp:posOffset>
                  </wp:positionV>
                  <wp:extent cx="657225" cy="466725"/>
                  <wp:effectExtent l="19050" t="19050" r="28575" b="28575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490B" w:rsidRDefault="00B8490B" w:rsidP="00B8490B">
      <w:pPr>
        <w:autoSpaceDE w:val="0"/>
        <w:autoSpaceDN w:val="0"/>
        <w:adjustRightInd w:val="0"/>
        <w:ind w:left="57" w:right="5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Tabelle di cui all’</w:t>
      </w:r>
      <w:r w:rsidRPr="001F4331">
        <w:rPr>
          <w:rFonts w:ascii="Calibri" w:eastAsia="Calibri" w:hAnsi="Calibri" w:cs="Calibri"/>
          <w:b/>
        </w:rPr>
        <w:t>A</w:t>
      </w:r>
      <w:r w:rsidRPr="001F4331">
        <w:rPr>
          <w:rFonts w:ascii="Calibri" w:eastAsia="Calibri" w:hAnsi="Calibri" w:cs="Calibri"/>
          <w:b/>
          <w:spacing w:val="1"/>
        </w:rPr>
        <w:t>r</w:t>
      </w:r>
      <w:r w:rsidRPr="001F4331">
        <w:rPr>
          <w:rFonts w:ascii="Calibri" w:eastAsia="Calibri" w:hAnsi="Calibri" w:cs="Calibri"/>
          <w:b/>
          <w:spacing w:val="-2"/>
        </w:rPr>
        <w:t>t</w:t>
      </w:r>
      <w:r w:rsidRPr="001F4331">
        <w:rPr>
          <w:rFonts w:ascii="Calibri" w:eastAsia="Calibri" w:hAnsi="Calibri" w:cs="Calibri"/>
          <w:b/>
          <w:spacing w:val="1"/>
        </w:rPr>
        <w:t>.</w:t>
      </w:r>
      <w:r>
        <w:rPr>
          <w:rFonts w:ascii="Calibri" w:eastAsia="Calibri" w:hAnsi="Calibri" w:cs="Calibri"/>
          <w:b/>
        </w:rPr>
        <w:t>5 del Regolamento a.s. 2017/18</w:t>
      </w:r>
    </w:p>
    <w:p w:rsidR="00B8490B" w:rsidRPr="003007D0" w:rsidRDefault="00B8490B" w:rsidP="00B8490B">
      <w:pPr>
        <w:autoSpaceDE w:val="0"/>
        <w:autoSpaceDN w:val="0"/>
        <w:adjustRightInd w:val="0"/>
        <w:ind w:left="57" w:right="57"/>
        <w:jc w:val="center"/>
        <w:rPr>
          <w:rFonts w:asciiTheme="majorHAnsi" w:hAnsiTheme="majorHAnsi" w:cs="Calibri,Bold"/>
          <w:b/>
          <w:bCs/>
          <w:color w:val="0070C0"/>
          <w:sz w:val="24"/>
          <w:szCs w:val="24"/>
        </w:rPr>
      </w:pPr>
      <w:r w:rsidRPr="003007D0">
        <w:rPr>
          <w:rFonts w:asciiTheme="majorHAnsi" w:hAnsiTheme="majorHAnsi" w:cs="Calibri,Bold"/>
          <w:b/>
          <w:bCs/>
          <w:color w:val="0070C0"/>
          <w:sz w:val="24"/>
          <w:szCs w:val="24"/>
        </w:rPr>
        <w:t>Criteri di valorizzazione del merito</w:t>
      </w:r>
    </w:p>
    <w:p w:rsidR="00B8490B" w:rsidRDefault="00B8490B" w:rsidP="00B8490B">
      <w:pPr>
        <w:autoSpaceDE w:val="0"/>
        <w:autoSpaceDN w:val="0"/>
        <w:adjustRightInd w:val="0"/>
        <w:ind w:left="57" w:right="57"/>
        <w:jc w:val="center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sz w:val="24"/>
          <w:szCs w:val="24"/>
        </w:rPr>
        <w:t>Adottati  dal Comitato di Valutazione</w:t>
      </w:r>
    </w:p>
    <w:p w:rsidR="005A495E" w:rsidRDefault="005A495E" w:rsidP="00B8490B">
      <w:pPr>
        <w:autoSpaceDE w:val="0"/>
        <w:autoSpaceDN w:val="0"/>
        <w:adjustRightInd w:val="0"/>
        <w:ind w:left="57" w:right="57"/>
        <w:jc w:val="center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sz w:val="24"/>
          <w:szCs w:val="24"/>
        </w:rPr>
        <w:t xml:space="preserve">In data </w:t>
      </w:r>
      <w:r w:rsidR="000E0460">
        <w:rPr>
          <w:rFonts w:asciiTheme="majorHAnsi" w:hAnsiTheme="majorHAnsi" w:cs="Calibri,Bold"/>
          <w:b/>
          <w:bCs/>
          <w:sz w:val="24"/>
          <w:szCs w:val="24"/>
        </w:rPr>
        <w:t>29.01.2018</w:t>
      </w:r>
    </w:p>
    <w:p w:rsidR="00B8490B" w:rsidRDefault="00B8490B" w:rsidP="00B8490B">
      <w:pPr>
        <w:ind w:left="57" w:right="57"/>
        <w:jc w:val="center"/>
        <w:rPr>
          <w:rFonts w:ascii="Calibri" w:eastAsia="Calibri" w:hAnsi="Calibri" w:cs="Calibri"/>
          <w:b/>
        </w:rPr>
      </w:pPr>
      <w:r w:rsidRPr="003007D0">
        <w:rPr>
          <w:rFonts w:asciiTheme="majorHAnsi" w:hAnsiTheme="majorHAnsi" w:cs="Calibri"/>
          <w:i/>
          <w:sz w:val="24"/>
          <w:szCs w:val="24"/>
        </w:rPr>
        <w:t>ai sensi dei c. 126 e 127 dell’art. 1 della L.107/2015</w:t>
      </w:r>
    </w:p>
    <w:p w:rsidR="00B8490B" w:rsidRDefault="00B8490B" w:rsidP="00B8490B">
      <w:pPr>
        <w:ind w:left="57" w:right="57"/>
        <w:jc w:val="center"/>
        <w:rPr>
          <w:rFonts w:ascii="Calibri" w:eastAsia="Calibri" w:hAnsi="Calibri" w:cs="Calibri"/>
          <w:b/>
        </w:rPr>
      </w:pPr>
      <w:r w:rsidRPr="001F4331">
        <w:rPr>
          <w:rFonts w:ascii="Calibri" w:eastAsia="Calibri" w:hAnsi="Calibri" w:cs="Calibri"/>
          <w:b/>
        </w:rPr>
        <w:t>-</w:t>
      </w:r>
      <w:r w:rsidRPr="001F4331">
        <w:rPr>
          <w:rFonts w:ascii="Calibri" w:eastAsia="Calibri" w:hAnsi="Calibri" w:cs="Calibri"/>
          <w:b/>
          <w:spacing w:val="-2"/>
        </w:rPr>
        <w:t xml:space="preserve"> </w:t>
      </w:r>
      <w:r w:rsidRPr="001F4331">
        <w:rPr>
          <w:rFonts w:ascii="Calibri" w:eastAsia="Calibri" w:hAnsi="Calibri" w:cs="Calibri"/>
          <w:b/>
        </w:rPr>
        <w:t>De</w:t>
      </w:r>
      <w:r w:rsidRPr="001F4331">
        <w:rPr>
          <w:rFonts w:ascii="Calibri" w:eastAsia="Calibri" w:hAnsi="Calibri" w:cs="Calibri"/>
          <w:b/>
          <w:spacing w:val="-2"/>
        </w:rPr>
        <w:t>s</w:t>
      </w:r>
      <w:r w:rsidRPr="001F4331">
        <w:rPr>
          <w:rFonts w:ascii="Calibri" w:eastAsia="Calibri" w:hAnsi="Calibri" w:cs="Calibri"/>
          <w:b/>
          <w:spacing w:val="1"/>
        </w:rPr>
        <w:t>c</w:t>
      </w:r>
      <w:r w:rsidRPr="001F4331">
        <w:rPr>
          <w:rFonts w:ascii="Calibri" w:eastAsia="Calibri" w:hAnsi="Calibri" w:cs="Calibri"/>
          <w:b/>
          <w:spacing w:val="-2"/>
        </w:rPr>
        <w:t>r</w:t>
      </w:r>
      <w:r w:rsidRPr="001F4331">
        <w:rPr>
          <w:rFonts w:ascii="Calibri" w:eastAsia="Calibri" w:hAnsi="Calibri" w:cs="Calibri"/>
          <w:b/>
          <w:spacing w:val="1"/>
        </w:rPr>
        <w:t>i</w:t>
      </w:r>
      <w:r w:rsidRPr="001F4331">
        <w:rPr>
          <w:rFonts w:ascii="Calibri" w:eastAsia="Calibri" w:hAnsi="Calibri" w:cs="Calibri"/>
          <w:b/>
        </w:rPr>
        <w:t>tt</w:t>
      </w:r>
      <w:r w:rsidRPr="001F4331">
        <w:rPr>
          <w:rFonts w:ascii="Calibri" w:eastAsia="Calibri" w:hAnsi="Calibri" w:cs="Calibri"/>
          <w:b/>
          <w:spacing w:val="-1"/>
        </w:rPr>
        <w:t>o</w:t>
      </w:r>
      <w:r w:rsidRPr="001F4331">
        <w:rPr>
          <w:rFonts w:ascii="Calibri" w:eastAsia="Calibri" w:hAnsi="Calibri" w:cs="Calibri"/>
          <w:b/>
          <w:spacing w:val="-2"/>
        </w:rPr>
        <w:t>r</w:t>
      </w:r>
      <w:r w:rsidRPr="001F4331">
        <w:rPr>
          <w:rFonts w:ascii="Calibri" w:eastAsia="Calibri" w:hAnsi="Calibri" w:cs="Calibri"/>
          <w:b/>
        </w:rPr>
        <w:t>i</w:t>
      </w:r>
      <w:r w:rsidR="000E0460">
        <w:rPr>
          <w:rFonts w:ascii="Calibri" w:eastAsia="Calibri" w:hAnsi="Calibri" w:cs="Calibri"/>
          <w:b/>
        </w:rPr>
        <w:t xml:space="preserve">, </w:t>
      </w:r>
      <w:r w:rsidRPr="001F4331">
        <w:rPr>
          <w:rFonts w:ascii="Calibri" w:eastAsia="Calibri" w:hAnsi="Calibri" w:cs="Calibri"/>
          <w:b/>
          <w:spacing w:val="-1"/>
        </w:rPr>
        <w:t xml:space="preserve"> </w:t>
      </w:r>
      <w:r w:rsidRPr="001F4331">
        <w:rPr>
          <w:rFonts w:ascii="Calibri" w:eastAsia="Calibri" w:hAnsi="Calibri" w:cs="Calibri"/>
          <w:b/>
          <w:spacing w:val="1"/>
        </w:rPr>
        <w:t>c</w:t>
      </w:r>
      <w:r w:rsidRPr="001F4331">
        <w:rPr>
          <w:rFonts w:ascii="Calibri" w:eastAsia="Calibri" w:hAnsi="Calibri" w:cs="Calibri"/>
          <w:b/>
          <w:spacing w:val="-2"/>
        </w:rPr>
        <w:t>r</w:t>
      </w:r>
      <w:r w:rsidRPr="001F4331">
        <w:rPr>
          <w:rFonts w:ascii="Calibri" w:eastAsia="Calibri" w:hAnsi="Calibri" w:cs="Calibri"/>
          <w:b/>
          <w:spacing w:val="1"/>
        </w:rPr>
        <w:t>i</w:t>
      </w:r>
      <w:r w:rsidRPr="001F4331">
        <w:rPr>
          <w:rFonts w:ascii="Calibri" w:eastAsia="Calibri" w:hAnsi="Calibri" w:cs="Calibri"/>
          <w:b/>
        </w:rPr>
        <w:t>t</w:t>
      </w:r>
      <w:r w:rsidRPr="001F4331">
        <w:rPr>
          <w:rFonts w:ascii="Calibri" w:eastAsia="Calibri" w:hAnsi="Calibri" w:cs="Calibri"/>
          <w:b/>
          <w:spacing w:val="-3"/>
        </w:rPr>
        <w:t>e</w:t>
      </w:r>
      <w:r w:rsidRPr="001F4331">
        <w:rPr>
          <w:rFonts w:ascii="Calibri" w:eastAsia="Calibri" w:hAnsi="Calibri" w:cs="Calibri"/>
          <w:b/>
          <w:spacing w:val="1"/>
        </w:rPr>
        <w:t>r</w:t>
      </w:r>
      <w:r w:rsidRPr="001F4331">
        <w:rPr>
          <w:rFonts w:ascii="Calibri" w:eastAsia="Calibri" w:hAnsi="Calibri" w:cs="Calibri"/>
          <w:b/>
        </w:rPr>
        <w:t>i</w:t>
      </w:r>
      <w:r w:rsidRPr="001F4331">
        <w:rPr>
          <w:rFonts w:ascii="Calibri" w:eastAsia="Calibri" w:hAnsi="Calibri" w:cs="Calibri"/>
          <w:b/>
          <w:spacing w:val="1"/>
        </w:rPr>
        <w:t xml:space="preserve"> </w:t>
      </w:r>
      <w:r w:rsidRPr="001F4331">
        <w:rPr>
          <w:rFonts w:ascii="Calibri" w:eastAsia="Calibri" w:hAnsi="Calibri" w:cs="Calibri"/>
          <w:b/>
        </w:rPr>
        <w:t>e</w:t>
      </w:r>
      <w:r w:rsidRPr="001F4331">
        <w:rPr>
          <w:rFonts w:ascii="Calibri" w:eastAsia="Calibri" w:hAnsi="Calibri" w:cs="Calibri"/>
          <w:b/>
          <w:spacing w:val="-2"/>
        </w:rPr>
        <w:t xml:space="preserve"> </w:t>
      </w:r>
      <w:r w:rsidRPr="001F4331">
        <w:rPr>
          <w:rFonts w:ascii="Calibri" w:eastAsia="Calibri" w:hAnsi="Calibri" w:cs="Calibri"/>
          <w:b/>
          <w:spacing w:val="1"/>
        </w:rPr>
        <w:t>i</w:t>
      </w:r>
      <w:r w:rsidRPr="001F4331">
        <w:rPr>
          <w:rFonts w:ascii="Calibri" w:eastAsia="Calibri" w:hAnsi="Calibri" w:cs="Calibri"/>
          <w:b/>
          <w:spacing w:val="-1"/>
        </w:rPr>
        <w:t>ndi</w:t>
      </w:r>
      <w:r w:rsidRPr="001F4331">
        <w:rPr>
          <w:rFonts w:ascii="Calibri" w:eastAsia="Calibri" w:hAnsi="Calibri" w:cs="Calibri"/>
          <w:b/>
          <w:spacing w:val="1"/>
        </w:rPr>
        <w:t>c</w:t>
      </w:r>
      <w:r w:rsidRPr="001F4331">
        <w:rPr>
          <w:rFonts w:ascii="Calibri" w:eastAsia="Calibri" w:hAnsi="Calibri" w:cs="Calibri"/>
          <w:b/>
          <w:spacing w:val="-1"/>
        </w:rPr>
        <w:t>a</w:t>
      </w:r>
      <w:r w:rsidRPr="001F4331">
        <w:rPr>
          <w:rFonts w:ascii="Calibri" w:eastAsia="Calibri" w:hAnsi="Calibri" w:cs="Calibri"/>
          <w:b/>
        </w:rPr>
        <w:t>t</w:t>
      </w:r>
      <w:r w:rsidRPr="001F4331">
        <w:rPr>
          <w:rFonts w:ascii="Calibri" w:eastAsia="Calibri" w:hAnsi="Calibri" w:cs="Calibri"/>
          <w:b/>
          <w:spacing w:val="-1"/>
        </w:rPr>
        <w:t>o</w:t>
      </w:r>
      <w:r w:rsidRPr="001F4331">
        <w:rPr>
          <w:rFonts w:ascii="Calibri" w:eastAsia="Calibri" w:hAnsi="Calibri" w:cs="Calibri"/>
          <w:b/>
          <w:spacing w:val="1"/>
        </w:rPr>
        <w:t>r</w:t>
      </w:r>
      <w:r w:rsidRPr="001F4331">
        <w:rPr>
          <w:rFonts w:ascii="Calibri" w:eastAsia="Calibri" w:hAnsi="Calibri" w:cs="Calibri"/>
          <w:b/>
        </w:rPr>
        <w:t>i</w:t>
      </w:r>
      <w:r w:rsidRPr="001F4331">
        <w:rPr>
          <w:rFonts w:ascii="Calibri" w:eastAsia="Calibri" w:hAnsi="Calibri" w:cs="Calibri"/>
          <w:b/>
          <w:spacing w:val="1"/>
        </w:rPr>
        <w:t xml:space="preserve"> </w:t>
      </w:r>
      <w:r w:rsidRPr="001F4331">
        <w:rPr>
          <w:rFonts w:ascii="Calibri" w:eastAsia="Calibri" w:hAnsi="Calibri" w:cs="Calibri"/>
          <w:b/>
        </w:rPr>
        <w:t>p</w:t>
      </w:r>
      <w:r w:rsidRPr="001F4331">
        <w:rPr>
          <w:rFonts w:ascii="Calibri" w:eastAsia="Calibri" w:hAnsi="Calibri" w:cs="Calibri"/>
          <w:b/>
          <w:spacing w:val="-1"/>
        </w:rPr>
        <w:t>e</w:t>
      </w:r>
      <w:r w:rsidRPr="001F4331">
        <w:rPr>
          <w:rFonts w:ascii="Calibri" w:eastAsia="Calibri" w:hAnsi="Calibri" w:cs="Calibri"/>
          <w:b/>
        </w:rPr>
        <w:t>r</w:t>
      </w:r>
      <w:r w:rsidRPr="001F4331">
        <w:rPr>
          <w:rFonts w:ascii="Calibri" w:eastAsia="Calibri" w:hAnsi="Calibri" w:cs="Calibri"/>
          <w:b/>
          <w:spacing w:val="-1"/>
        </w:rPr>
        <w:t xml:space="preserve"> </w:t>
      </w:r>
      <w:r w:rsidRPr="001F4331">
        <w:rPr>
          <w:rFonts w:ascii="Calibri" w:eastAsia="Calibri" w:hAnsi="Calibri" w:cs="Calibri"/>
          <w:b/>
          <w:spacing w:val="1"/>
        </w:rPr>
        <w:t>l</w:t>
      </w:r>
      <w:r w:rsidRPr="001F4331">
        <w:rPr>
          <w:rFonts w:ascii="Calibri" w:eastAsia="Calibri" w:hAnsi="Calibri" w:cs="Calibri"/>
          <w:b/>
        </w:rPr>
        <w:t>a</w:t>
      </w:r>
      <w:r w:rsidRPr="001F4331">
        <w:rPr>
          <w:rFonts w:ascii="Calibri" w:eastAsia="Calibri" w:hAnsi="Calibri" w:cs="Calibri"/>
          <w:b/>
          <w:spacing w:val="-3"/>
        </w:rPr>
        <w:t xml:space="preserve"> </w:t>
      </w:r>
      <w:r w:rsidRPr="001F4331">
        <w:rPr>
          <w:rFonts w:ascii="Calibri" w:eastAsia="Calibri" w:hAnsi="Calibri" w:cs="Calibri"/>
          <w:b/>
          <w:spacing w:val="1"/>
        </w:rPr>
        <w:t>v</w:t>
      </w:r>
      <w:r w:rsidRPr="001F4331">
        <w:rPr>
          <w:rFonts w:ascii="Calibri" w:eastAsia="Calibri" w:hAnsi="Calibri" w:cs="Calibri"/>
          <w:b/>
          <w:spacing w:val="-1"/>
        </w:rPr>
        <w:t>a</w:t>
      </w:r>
      <w:r w:rsidRPr="001F4331">
        <w:rPr>
          <w:rFonts w:ascii="Calibri" w:eastAsia="Calibri" w:hAnsi="Calibri" w:cs="Calibri"/>
          <w:b/>
          <w:spacing w:val="1"/>
        </w:rPr>
        <w:t>l</w:t>
      </w:r>
      <w:r w:rsidRPr="001F4331">
        <w:rPr>
          <w:rFonts w:ascii="Calibri" w:eastAsia="Calibri" w:hAnsi="Calibri" w:cs="Calibri"/>
          <w:b/>
          <w:spacing w:val="-1"/>
        </w:rPr>
        <w:t>u</w:t>
      </w:r>
      <w:r w:rsidRPr="001F4331">
        <w:rPr>
          <w:rFonts w:ascii="Calibri" w:eastAsia="Calibri" w:hAnsi="Calibri" w:cs="Calibri"/>
          <w:b/>
        </w:rPr>
        <w:t>t</w:t>
      </w:r>
      <w:r w:rsidRPr="001F4331">
        <w:rPr>
          <w:rFonts w:ascii="Calibri" w:eastAsia="Calibri" w:hAnsi="Calibri" w:cs="Calibri"/>
          <w:b/>
          <w:spacing w:val="-3"/>
        </w:rPr>
        <w:t>a</w:t>
      </w:r>
      <w:r w:rsidRPr="001F4331">
        <w:rPr>
          <w:rFonts w:ascii="Calibri" w:eastAsia="Calibri" w:hAnsi="Calibri" w:cs="Calibri"/>
          <w:b/>
          <w:spacing w:val="1"/>
        </w:rPr>
        <w:t>zi</w:t>
      </w:r>
      <w:r w:rsidRPr="001F4331">
        <w:rPr>
          <w:rFonts w:ascii="Calibri" w:eastAsia="Calibri" w:hAnsi="Calibri" w:cs="Calibri"/>
          <w:b/>
          <w:spacing w:val="-1"/>
        </w:rPr>
        <w:t>on</w:t>
      </w:r>
      <w:r w:rsidRPr="001F4331">
        <w:rPr>
          <w:rFonts w:ascii="Calibri" w:eastAsia="Calibri" w:hAnsi="Calibri" w:cs="Calibri"/>
          <w:b/>
        </w:rPr>
        <w:t>e</w:t>
      </w:r>
      <w:r w:rsidRPr="001F4331">
        <w:rPr>
          <w:rFonts w:ascii="Calibri" w:eastAsia="Calibri" w:hAnsi="Calibri" w:cs="Calibri"/>
          <w:b/>
          <w:spacing w:val="-1"/>
        </w:rPr>
        <w:t xml:space="preserve"> </w:t>
      </w:r>
      <w:r w:rsidRPr="001F4331">
        <w:rPr>
          <w:rFonts w:ascii="Calibri" w:eastAsia="Calibri" w:hAnsi="Calibri" w:cs="Calibri"/>
          <w:b/>
        </w:rPr>
        <w:t>d</w:t>
      </w:r>
      <w:r w:rsidRPr="001F4331">
        <w:rPr>
          <w:rFonts w:ascii="Calibri" w:eastAsia="Calibri" w:hAnsi="Calibri" w:cs="Calibri"/>
          <w:b/>
          <w:spacing w:val="-1"/>
        </w:rPr>
        <w:t>e</w:t>
      </w:r>
      <w:r w:rsidRPr="001F4331">
        <w:rPr>
          <w:rFonts w:ascii="Calibri" w:eastAsia="Calibri" w:hAnsi="Calibri" w:cs="Calibri"/>
          <w:b/>
        </w:rPr>
        <w:t>l</w:t>
      </w:r>
      <w:r w:rsidRPr="001F4331">
        <w:rPr>
          <w:rFonts w:ascii="Calibri" w:eastAsia="Calibri" w:hAnsi="Calibri" w:cs="Calibri"/>
          <w:b/>
          <w:spacing w:val="-1"/>
        </w:rPr>
        <w:t xml:space="preserve"> </w:t>
      </w:r>
      <w:r w:rsidRPr="001F4331">
        <w:rPr>
          <w:rFonts w:ascii="Calibri" w:eastAsia="Calibri" w:hAnsi="Calibri" w:cs="Calibri"/>
          <w:b/>
        </w:rPr>
        <w:t>mer</w:t>
      </w:r>
      <w:r w:rsidRPr="001F4331">
        <w:rPr>
          <w:rFonts w:ascii="Calibri" w:eastAsia="Calibri" w:hAnsi="Calibri" w:cs="Calibri"/>
          <w:b/>
          <w:spacing w:val="-1"/>
        </w:rPr>
        <w:t>i</w:t>
      </w:r>
      <w:r w:rsidRPr="001F4331">
        <w:rPr>
          <w:rFonts w:ascii="Calibri" w:eastAsia="Calibri" w:hAnsi="Calibri" w:cs="Calibri"/>
          <w:b/>
        </w:rPr>
        <w:t>to</w:t>
      </w:r>
    </w:p>
    <w:p w:rsidR="00B8490B" w:rsidRDefault="00B8490B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8490B" w:rsidRDefault="00B8490B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A495E" w:rsidRDefault="005A495E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A495E" w:rsidRDefault="005A495E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A495E" w:rsidRDefault="005A495E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A495E" w:rsidRDefault="005A495E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439EB" w:rsidRDefault="00C439EB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a) PRIMO PUNTO</w:t>
      </w:r>
    </w:p>
    <w:p w:rsidR="00C439EB" w:rsidRDefault="00C439EB" w:rsidP="00C4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“Qualità dell’insegnamento e del contributo al miglioramento dell’istituzione scolastica, nonché del successo formativo e scolastico degli studenti”</w:t>
      </w:r>
    </w:p>
    <w:tbl>
      <w:tblPr>
        <w:tblW w:w="140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5"/>
        <w:gridCol w:w="2788"/>
        <w:gridCol w:w="2848"/>
        <w:gridCol w:w="855"/>
        <w:gridCol w:w="4962"/>
      </w:tblGrid>
      <w:tr w:rsidR="005A495E" w:rsidTr="005A495E">
        <w:trPr>
          <w:tblCellSpacing w:w="15" w:type="dxa"/>
        </w:trPr>
        <w:tc>
          <w:tcPr>
            <w:tcW w:w="1396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QUALITA’ DELL’INSEGNAMENTO</w:t>
            </w: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DOCUMENTABILITA’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 w:rsidP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del DS.</w:t>
            </w:r>
          </w:p>
        </w:tc>
        <w:tc>
          <w:tcPr>
            <w:tcW w:w="4917" w:type="dxa"/>
          </w:tcPr>
          <w:p w:rsidR="005A495E" w:rsidRDefault="005A495E" w:rsidP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Descrizione puntuale delle attività a cura del Docente /Commissione /Gruppo </w:t>
            </w: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Attuazione di piani e programmi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Misurazione del grado di attuazione dei piani e programmi, nel rispetto delle fasi e dei tempi previsti, degli standard qualitativi e quantitativi definiti, del livello di assolvimento delle risorse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Assenza di criticità formalmente denunciate o  rilevate  dal DS o dai genitori/tutor degli alunni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Modernizzazione e miglioramento qualitativo dell’insegnamento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Innovazione educativa veicolata dall’integrazione di strumenti e metodi basati sull’uso delle tecnologie dell’informazione e della comunicazione (TIC)Conoscenza ed uso delle Tecnologie Didattiche (TD) (1)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 cura del docente e progetti agli atti della scuola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Inclusione ed accoglienza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Accoglienza ed inclusione alunni BES-DSA-STRANIERI –DISABILI e con problemi vari in attività progettuali che prevedono anche l’uso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strumentazione specifica (2)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Individualizzazione personalizzazione</w:t>
            </w:r>
            <w:r w:rsidR="000E0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durante le ore curriculari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di recupero o di potenziamento personalizzati in rapporto ai problemi o ai bisogni riscontrati  durante le ore curriculari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 cura del docente e presenza agli atti della scuola delle attività progettuali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Individualizzazione e/o personalizzazione</w:t>
            </w:r>
            <w:r w:rsidR="000E0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durante le ore extracurriculari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di recupero o di potenziamento personalizzati in rapporto ai problemi o ai bisogni riscontrati  durante le ore extracurriculari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 cura del docente e presenza agli atti della scuola delle attività progettuali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Contrasto alla dispersione e all’abbandono scolastico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Adesione a progetti  MIUR- regionali  finalizzati a contrastare  la dispersione o l’abbandono scolastico (es. Area a Rischio)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agli atti della scuola delle attività progettuali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Relazioni con le famiglie e patto formativo</w:t>
            </w:r>
          </w:p>
        </w:tc>
        <w:tc>
          <w:tcPr>
            <w:tcW w:w="2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degli incontri, contenuto delle comunicazioni, condivisioni dei problemi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Assenza di criticità formalmente denunciate o  rilevate  dal DS o dai genitori/tutor degli alunni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902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CONTRIBUTO AL MIGLIORAMENTO DELL’ISTITUZIONE SCOLASTICA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  e collaborazione elaborazione del POF /PTOF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Accettazione da parte del docente di incarichi afferenti l’elaborazione del POF /PTOF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 ed espletamento dell’incarico su valutazione del DS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elaborazione del Piano di Miglioramento d’Istituto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Accettazione da parte del docente di incarichi afferenti l’elaborazione del Piano di Miglioramento d’Istituto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 ed espletamento dell’incarico su valutazione del DS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Produzione di strumenti e modelli pedagogici e di apprendimento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Elaborazione personale o in gruppo di modelli pedagogici e di apprendimento e strumenti funzionali all’Istituto ed adottati nell’ambito dello stesso (3)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 cura del docente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Iniziative di ampliamento dell’offerta formativa documentata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 cura del docente e su valutazione del DS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  a gare e concorsi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  a gare e concorsi con il coinvolgimento di delegazioni di alunni o gruppo classi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agli atti della scuola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Disponibilità sostituzione colleghi assenti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Disponibilità dichiarata supportata da supplenze svolte  con ore eccedenti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agli atti della scuola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902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SUCCESSO FORMATIVO E SCOLASTICO DEGLI STUDENTI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Esiti degli allievi alle prove Invalsi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Posizionamento rispetto alla media nazionale- “No cheating”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Raccolta dati da comunicazione Invalsi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Esiti degli allievi al 1° anno di tutti e tre gli  ordini di Scuola successivi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Rilevazione degli esiti degli alunni in uscita (campionamento da eseguire su i più bravi –media del 9 o giudizio ottimo)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Raccolta dati da ordine di scuola successivo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Mantenimento dell’andamento positivo 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miglioramento degli esiti degli allievi nel passaggio da una classe all’altra</w:t>
            </w:r>
          </w:p>
        </w:tc>
        <w:tc>
          <w:tcPr>
            <w:tcW w:w="2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Rilevazione degli esiti degli alunni in entrata e confronto con gli esiti in itinere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Raccolta dati nel passaggio da una classe all’altra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816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Totale massimo di punteggio per il punto a)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917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439EB" w:rsidRDefault="00C439EB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b) SECONDO PUNTO</w:t>
      </w:r>
    </w:p>
    <w:p w:rsidR="00C439EB" w:rsidRDefault="00C439EB" w:rsidP="00C4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W w:w="142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971"/>
        <w:gridCol w:w="2972"/>
        <w:gridCol w:w="767"/>
        <w:gridCol w:w="5748"/>
      </w:tblGrid>
      <w:tr w:rsidR="005A495E" w:rsidTr="005A495E">
        <w:trPr>
          <w:tblCellSpacing w:w="15" w:type="dxa"/>
        </w:trPr>
        <w:tc>
          <w:tcPr>
            <w:tcW w:w="142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5A495E" w:rsidTr="005A495E">
        <w:trPr>
          <w:tblCellSpacing w:w="15" w:type="dxa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DOCUMENTABILITA’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PUNT.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4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puntuale delle attività a cura del Docente /Commissione /Gruppo</w:t>
            </w:r>
          </w:p>
        </w:tc>
      </w:tr>
      <w:tr w:rsidR="005A495E" w:rsidTr="005A495E">
        <w:trPr>
          <w:tblCellSpacing w:w="15" w:type="dxa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Uso di ambienti di apprendimento innovativi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agli atti della scuola e a cura del docente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Uso di strumenti diversificati  nella valutazione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Predisposizione di compiti secondo i diversi livelli di competenza degli studenti, elaborazione partecipata delle prove per classi parallele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 cura del docente e agli atti della scuola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849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COLLABORAZIONE ALLA RICERCA DIDATTICA, ALLA DOCUMENTAZIONE E ALLA DIFFUSIONE DI BUONE PRATICHE DIDATTICHE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gruppi di ricerca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Partecipazione a gruppi di ricerca interni o esterni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all’istituto o in rete coerenti con la professionalità docente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Attestazioni di partecipazione,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documentazione agli atti della scuola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Apporto dato alla ricerca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 apporto dato alla ricerca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Pubblicazioni- Documentazione agli atti della scuola o a cura del docente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Impatto /ricaduta sull’azione professionale sperimentazione e ricerca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Utilizzo documentato di quanto appreso nei gruppi di ricerca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agli atti della scuola o a cura del docente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Flessibilità nell’orario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Sperimentazione di classi aperte, disponibilità al potenziamento delle eccellenze e al recupero delle difficoltà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 cura del docente e agli atti della scuola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77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massimo di punteggio per il punto b)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703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439EB" w:rsidRDefault="00C439EB" w:rsidP="00C4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c) TERZO PUNTO</w:t>
      </w:r>
    </w:p>
    <w:p w:rsidR="00C439EB" w:rsidRDefault="00C439EB" w:rsidP="00C4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“Responsabilità assunte nel coordinamento organizzativo e didattico e nella formazione del personale”</w:t>
      </w:r>
    </w:p>
    <w:tbl>
      <w:tblPr>
        <w:tblW w:w="141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335"/>
        <w:gridCol w:w="2480"/>
        <w:gridCol w:w="842"/>
        <w:gridCol w:w="4819"/>
      </w:tblGrid>
      <w:tr w:rsidR="005A495E" w:rsidTr="005A495E">
        <w:trPr>
          <w:tblCellSpacing w:w="15" w:type="dxa"/>
        </w:trPr>
        <w:tc>
          <w:tcPr>
            <w:tcW w:w="93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REPONSABILITA’ ASSUNTE NEL COORDINAMENTO ORGANIZZATIVO E DIDATTICO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DOCUMENTABILITA’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PUNT.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4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puntuale delle attività a cura del Docente /Commissione /Gruppo</w:t>
            </w: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di plesso scuola Infanzia-Coordinatori plessi S.I.Coordinatori didattici nella scuola primari</w:t>
            </w:r>
          </w:p>
          <w:p w:rsidR="005A495E" w:rsidRDefault="005A495E" w:rsidP="00B8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Coordinatori consigli di classe-sezione intesezione-interclasse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Assunzione di compiti e responsabilità  nel coordinamento  in base all’ordine di scuola in cui si presta servizio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Incarico 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Responsabili Laboratori 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Supporto organizzativo al dirigente  scolastico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 w:rsidP="00B8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Componente commissione </w:t>
            </w:r>
          </w:p>
          <w:p w:rsidR="005A495E" w:rsidRDefault="005A495E" w:rsidP="00B8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Supporto organizzativo al dirigente  scolastico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Componente Comitato di valutazione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Assunzione di incarichi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Tutor dei docente neoassunto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Assunzione di incarichi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Preposti sicurezza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Assunzione di incarichi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 w:rsidP="00B8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Esperti interni   sia nell’Istituto che in altre scuole o in Reti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Assunzione di incarichi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 w:rsidP="00C9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Progettazione ex ante PON-FESR-Altri Avvisi 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Assunzione di responsabilità nella progettazione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 w:rsidP="00C9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48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Valutatore-Esperto- tutor PON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48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Assunzione di incarichi nell’ambito di progetti FSE e FESR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Incarico 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93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FORMAZIONE DEL PERSONALE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Organizzazione della formazione</w:t>
            </w:r>
          </w:p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Resoconto formazione professionale individuale 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 w:rsidP="000E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Assunzione di compiti e responsabilità nella formazione del personale della scuola e/</w:t>
            </w:r>
            <w:r w:rsidR="000E0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reti di scuola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 della scuola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Elaborazione e diffusione di  materiale o strumenti  didattici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innovativi per la formazione del  personale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Pubblicazioni relative a temi d’interesse professionale.</w:t>
            </w:r>
            <w:r w:rsidR="000E04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Funzionalità dei materiali a bisogni formativi diffusi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prodotta dal docente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Formatore o esaminatore del personale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Formatore in percorsi riservati ai docenti dell’istituto o rete scuola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agli atti della scuola o a cura del docente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 w:rsidP="007B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Corsi di </w:t>
            </w:r>
          </w:p>
          <w:p w:rsidR="005A495E" w:rsidRDefault="005A495E" w:rsidP="007B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formazione/aggiornamento effettuati negli ultimi tre anni</w:t>
            </w:r>
          </w:p>
          <w:p w:rsidR="005A495E" w:rsidRDefault="005A495E" w:rsidP="007B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corsi anche on-line</w:t>
            </w:r>
          </w:p>
        </w:tc>
        <w:tc>
          <w:tcPr>
            <w:tcW w:w="3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Corsista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Indicare corsi-date- sede di svolgimento  (esibire attestati) 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84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84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massimo di punteggio per il punto c)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495E" w:rsidTr="005A495E">
        <w:trPr>
          <w:tblCellSpacing w:w="15" w:type="dxa"/>
        </w:trPr>
        <w:tc>
          <w:tcPr>
            <w:tcW w:w="84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massimo di punteggio per il punto a)+b)+c)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4774" w:type="dxa"/>
          </w:tcPr>
          <w:p w:rsidR="005A495E" w:rsidRDefault="005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439EB" w:rsidRDefault="00C439EB" w:rsidP="00C439EB"/>
    <w:p w:rsidR="0057281F" w:rsidRDefault="0057281F"/>
    <w:sectPr w:rsidR="0057281F" w:rsidSect="005A495E">
      <w:foot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C7" w:rsidRDefault="003A6BC7" w:rsidP="000E0460">
      <w:pPr>
        <w:spacing w:after="0" w:line="240" w:lineRule="auto"/>
      </w:pPr>
      <w:r>
        <w:separator/>
      </w:r>
    </w:p>
  </w:endnote>
  <w:endnote w:type="continuationSeparator" w:id="0">
    <w:p w:rsidR="003A6BC7" w:rsidRDefault="003A6BC7" w:rsidP="000E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31304"/>
      <w:docPartObj>
        <w:docPartGallery w:val="Page Numbers (Bottom of Page)"/>
        <w:docPartUnique/>
      </w:docPartObj>
    </w:sdtPr>
    <w:sdtEndPr/>
    <w:sdtContent>
      <w:p w:rsidR="000E0460" w:rsidRDefault="000E0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F5">
          <w:rPr>
            <w:noProof/>
          </w:rPr>
          <w:t>8</w:t>
        </w:r>
        <w:r>
          <w:fldChar w:fldCharType="end"/>
        </w:r>
      </w:p>
    </w:sdtContent>
  </w:sdt>
  <w:p w:rsidR="000E0460" w:rsidRDefault="000E0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C7" w:rsidRDefault="003A6BC7" w:rsidP="000E0460">
      <w:pPr>
        <w:spacing w:after="0" w:line="240" w:lineRule="auto"/>
      </w:pPr>
      <w:r>
        <w:separator/>
      </w:r>
    </w:p>
  </w:footnote>
  <w:footnote w:type="continuationSeparator" w:id="0">
    <w:p w:rsidR="003A6BC7" w:rsidRDefault="003A6BC7" w:rsidP="000E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09"/>
    <w:rsid w:val="00062288"/>
    <w:rsid w:val="000E0460"/>
    <w:rsid w:val="003A6BC7"/>
    <w:rsid w:val="0057281F"/>
    <w:rsid w:val="005A495E"/>
    <w:rsid w:val="007B43CC"/>
    <w:rsid w:val="00846BF5"/>
    <w:rsid w:val="00B8490B"/>
    <w:rsid w:val="00C439EB"/>
    <w:rsid w:val="00C53EF3"/>
    <w:rsid w:val="00C948C1"/>
    <w:rsid w:val="00F56209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C619-0EC4-43E5-AF0D-A9CEB8A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9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460"/>
  </w:style>
  <w:style w:type="paragraph" w:styleId="Pidipagina">
    <w:name w:val="footer"/>
    <w:basedOn w:val="Normale"/>
    <w:link w:val="PidipaginaCarattere"/>
    <w:uiPriority w:val="99"/>
    <w:unhideWhenUsed/>
    <w:rsid w:val="000E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cbovamarinacondofuri.gov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cic85200d@pec.istruzione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msdandrea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2018-02-19T11:06:00Z</dcterms:created>
  <dcterms:modified xsi:type="dcterms:W3CDTF">2018-02-19T11:06:00Z</dcterms:modified>
</cp:coreProperties>
</file>